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3F" w:rsidRPr="00334448" w:rsidRDefault="0043673F" w:rsidP="0043673F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</w:rPr>
        <w:t xml:space="preserve">Silvia Grandi cv – 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Uninettuno</w:t>
      </w:r>
      <w:proofErr w:type="spellEnd"/>
    </w:p>
    <w:p w:rsidR="0043673F" w:rsidRPr="00334448" w:rsidRDefault="0043673F" w:rsidP="0043673F">
      <w:pPr>
        <w:rPr>
          <w:rFonts w:ascii="Times New Roman" w:hAnsi="Times New Roman" w:cs="Times New Roman"/>
          <w:sz w:val="24"/>
          <w:szCs w:val="24"/>
        </w:rPr>
      </w:pPr>
    </w:p>
    <w:p w:rsidR="00072D00" w:rsidRPr="00334448" w:rsidRDefault="0043673F" w:rsidP="00072D00">
      <w:pPr>
        <w:pStyle w:val="NormaleWeb"/>
        <w:spacing w:before="0" w:beforeAutospacing="0" w:after="80" w:afterAutospacing="0" w:line="360" w:lineRule="atLeast"/>
        <w:jc w:val="both"/>
        <w:rPr>
          <w:color w:val="333333"/>
        </w:rPr>
      </w:pPr>
      <w:r w:rsidRPr="00334448">
        <w:rPr>
          <w:color w:val="333333"/>
        </w:rPr>
        <w:t xml:space="preserve">Professore </w:t>
      </w:r>
      <w:r w:rsidR="00072D00" w:rsidRPr="00334448">
        <w:rPr>
          <w:color w:val="333333"/>
        </w:rPr>
        <w:t>aggiunto</w:t>
      </w:r>
      <w:r w:rsidRPr="00334448">
        <w:rPr>
          <w:color w:val="333333"/>
        </w:rPr>
        <w:t xml:space="preserve"> all'Università di Bologna, svolge le sue ricerche nell'ambito della geografia e delle politiche per lo sviluppo, geografia economica, finanziaria, turismo e sviluppo sostenibile. Nel 2020 ha conseguito l'abilitazione ASN come professore di prima fascia (cd ordinario) per le discipline geografiche e geografia politico economica</w:t>
      </w:r>
      <w:r w:rsidR="00072D00" w:rsidRPr="00334448">
        <w:rPr>
          <w:color w:val="333333"/>
        </w:rPr>
        <w:t xml:space="preserve">. </w:t>
      </w:r>
    </w:p>
    <w:p w:rsidR="00072D00" w:rsidRPr="00334448" w:rsidRDefault="0043673F" w:rsidP="00072D00">
      <w:pPr>
        <w:pStyle w:val="NormaleWeb"/>
        <w:shd w:val="clear" w:color="auto" w:fill="FFFFFF"/>
        <w:spacing w:before="0" w:beforeAutospacing="0" w:after="80" w:afterAutospacing="0" w:line="360" w:lineRule="atLeast"/>
        <w:jc w:val="both"/>
        <w:rPr>
          <w:color w:val="333333"/>
        </w:rPr>
      </w:pPr>
      <w:r w:rsidRPr="00334448">
        <w:rPr>
          <w:color w:val="333333"/>
        </w:rPr>
        <w:t xml:space="preserve">Inoltre è dirigente di ruolo della Pubblica Amministrazione con incarichi che l’hanno portata a sperimentare un ampio spettro di politiche e processi istituzionali ragionali, nazionali, europei ed internazionali. </w:t>
      </w:r>
      <w:r w:rsidRPr="00334448">
        <w:rPr>
          <w:color w:val="333333"/>
        </w:rPr>
        <w:t>Tra i vari si è occupata</w:t>
      </w:r>
      <w:r w:rsidRPr="00334448">
        <w:rPr>
          <w:color w:val="333333"/>
        </w:rPr>
        <w:t xml:space="preserve"> di</w:t>
      </w:r>
      <w:r w:rsidR="00334448" w:rsidRPr="00334448">
        <w:rPr>
          <w:color w:val="333333"/>
        </w:rPr>
        <w:t xml:space="preserve"> innovazione, politiche di coesione,</w:t>
      </w:r>
      <w:r w:rsidRPr="00334448">
        <w:rPr>
          <w:color w:val="333333"/>
        </w:rPr>
        <w:t xml:space="preserve"> economia circolare</w:t>
      </w:r>
      <w:r w:rsidRPr="00334448">
        <w:rPr>
          <w:color w:val="333333"/>
        </w:rPr>
        <w:t xml:space="preserve">, </w:t>
      </w:r>
      <w:r w:rsidRPr="00334448">
        <w:rPr>
          <w:color w:val="333333"/>
        </w:rPr>
        <w:t>sviluppo sostenibile</w:t>
      </w:r>
      <w:r w:rsidRPr="00334448">
        <w:rPr>
          <w:color w:val="333333"/>
        </w:rPr>
        <w:t>, energia e finanza sostenibile al Ministero dello Sviluppo Economico</w:t>
      </w:r>
      <w:r w:rsidR="00334448" w:rsidRPr="00334448">
        <w:rPr>
          <w:color w:val="333333"/>
        </w:rPr>
        <w:t xml:space="preserve"> e</w:t>
      </w:r>
      <w:r w:rsidRPr="00334448">
        <w:rPr>
          <w:color w:val="333333"/>
        </w:rPr>
        <w:t xml:space="preserve"> al Ministero dell’Ambiente e Sicurezza Energetica, in quest’ultimo come direttore generale, e di </w:t>
      </w:r>
      <w:r w:rsidRPr="00334448">
        <w:rPr>
          <w:color w:val="333333"/>
        </w:rPr>
        <w:t>educazione allo sviluppo sostenibile</w:t>
      </w:r>
      <w:r w:rsidRPr="00334448">
        <w:rPr>
          <w:color w:val="333333"/>
        </w:rPr>
        <w:t xml:space="preserve"> al Ministero dell’Istruzione quale membro del Comitato Rigenerazione. </w:t>
      </w:r>
    </w:p>
    <w:p w:rsidR="0043673F" w:rsidRPr="00334448" w:rsidRDefault="00072D00" w:rsidP="00072D00">
      <w:pPr>
        <w:pStyle w:val="NormaleWeb"/>
        <w:shd w:val="clear" w:color="auto" w:fill="FFFFFF"/>
        <w:spacing w:before="0" w:beforeAutospacing="0" w:after="80" w:afterAutospacing="0" w:line="360" w:lineRule="atLeast"/>
        <w:jc w:val="both"/>
        <w:rPr>
          <w:color w:val="333333"/>
        </w:rPr>
      </w:pPr>
      <w:r w:rsidRPr="00334448">
        <w:rPr>
          <w:color w:val="333333"/>
        </w:rPr>
        <w:t>Tra le varie attività, n</w:t>
      </w:r>
      <w:r w:rsidR="0043673F" w:rsidRPr="00334448">
        <w:rPr>
          <w:color w:val="333333"/>
        </w:rPr>
        <w:t xml:space="preserve">el 2022 ha presentato la </w:t>
      </w:r>
      <w:proofErr w:type="spellStart"/>
      <w:r w:rsidR="0043673F" w:rsidRPr="00334448">
        <w:rPr>
          <w:color w:val="333333"/>
        </w:rPr>
        <w:t>Voluntary</w:t>
      </w:r>
      <w:proofErr w:type="spellEnd"/>
      <w:r w:rsidR="0043673F" w:rsidRPr="00334448">
        <w:rPr>
          <w:color w:val="333333"/>
        </w:rPr>
        <w:t xml:space="preserve"> National </w:t>
      </w:r>
      <w:proofErr w:type="spellStart"/>
      <w:r w:rsidR="0043673F" w:rsidRPr="00334448">
        <w:rPr>
          <w:color w:val="333333"/>
        </w:rPr>
        <w:t>Review</w:t>
      </w:r>
      <w:proofErr w:type="spellEnd"/>
      <w:r w:rsidR="0043673F" w:rsidRPr="00334448">
        <w:rPr>
          <w:color w:val="333333"/>
        </w:rPr>
        <w:t xml:space="preserve"> dell’Italia all’High Level </w:t>
      </w:r>
      <w:proofErr w:type="spellStart"/>
      <w:r w:rsidR="0043673F" w:rsidRPr="00334448">
        <w:rPr>
          <w:color w:val="333333"/>
        </w:rPr>
        <w:t>Political</w:t>
      </w:r>
      <w:proofErr w:type="spellEnd"/>
      <w:r w:rsidR="0043673F" w:rsidRPr="00334448">
        <w:rPr>
          <w:color w:val="333333"/>
        </w:rPr>
        <w:t xml:space="preserve"> </w:t>
      </w:r>
      <w:r w:rsidRPr="00334448">
        <w:rPr>
          <w:color w:val="333333"/>
        </w:rPr>
        <w:t>F</w:t>
      </w:r>
      <w:r w:rsidR="0043673F" w:rsidRPr="00334448">
        <w:rPr>
          <w:color w:val="333333"/>
        </w:rPr>
        <w:t xml:space="preserve">orum per lo Sviluppo Sostenibile </w:t>
      </w:r>
      <w:r w:rsidRPr="00334448">
        <w:rPr>
          <w:color w:val="333333"/>
        </w:rPr>
        <w:t xml:space="preserve">alle Nazioni Unite e nel 2023 ha curato l’adozione dell’aggiornamento della Strategia Nazionale per lo Sviluppo sostenibile. </w:t>
      </w:r>
      <w:proofErr w:type="gramStart"/>
      <w:r w:rsidRPr="00334448">
        <w:rPr>
          <w:color w:val="333333"/>
        </w:rPr>
        <w:t>E’</w:t>
      </w:r>
      <w:proofErr w:type="gramEnd"/>
      <w:r w:rsidRPr="00334448">
        <w:rPr>
          <w:color w:val="333333"/>
        </w:rPr>
        <w:t xml:space="preserve"> stata anche per molti anni il rappresentante italiano al Comitato per l’Analisi Socio-Economica all’Agenzia Europea per le Sostanze Chimiche (ECHA) e recentemente ha coordinato il progetto “</w:t>
      </w:r>
      <w:r w:rsidRPr="00334448">
        <w:rPr>
          <w:i/>
          <w:color w:val="333333"/>
        </w:rPr>
        <w:t xml:space="preserve">Advanced </w:t>
      </w:r>
      <w:proofErr w:type="spellStart"/>
      <w:r w:rsidRPr="00334448">
        <w:rPr>
          <w:i/>
          <w:color w:val="333333"/>
        </w:rPr>
        <w:t>economic</w:t>
      </w:r>
      <w:proofErr w:type="spellEnd"/>
      <w:r w:rsidRPr="00334448">
        <w:rPr>
          <w:i/>
          <w:color w:val="333333"/>
        </w:rPr>
        <w:t xml:space="preserve"> and </w:t>
      </w:r>
      <w:proofErr w:type="spellStart"/>
      <w:r w:rsidRPr="00334448">
        <w:rPr>
          <w:i/>
          <w:color w:val="333333"/>
        </w:rPr>
        <w:t>financial</w:t>
      </w:r>
      <w:proofErr w:type="spellEnd"/>
      <w:r w:rsidRPr="00334448">
        <w:rPr>
          <w:i/>
          <w:color w:val="333333"/>
        </w:rPr>
        <w:t xml:space="preserve"> </w:t>
      </w:r>
      <w:proofErr w:type="spellStart"/>
      <w:r w:rsidRPr="00334448">
        <w:rPr>
          <w:i/>
          <w:color w:val="333333"/>
        </w:rPr>
        <w:t>instruments</w:t>
      </w:r>
      <w:proofErr w:type="spellEnd"/>
      <w:r w:rsidRPr="00334448">
        <w:rPr>
          <w:i/>
          <w:color w:val="333333"/>
        </w:rPr>
        <w:t xml:space="preserve"> for the </w:t>
      </w:r>
      <w:proofErr w:type="spellStart"/>
      <w:r w:rsidRPr="00334448">
        <w:rPr>
          <w:i/>
          <w:color w:val="333333"/>
        </w:rPr>
        <w:t>circular</w:t>
      </w:r>
      <w:proofErr w:type="spellEnd"/>
      <w:r w:rsidRPr="00334448">
        <w:rPr>
          <w:i/>
          <w:color w:val="333333"/>
        </w:rPr>
        <w:t xml:space="preserve"> economy</w:t>
      </w:r>
      <w:r w:rsidRPr="00334448">
        <w:rPr>
          <w:color w:val="333333"/>
        </w:rPr>
        <w:t>” realizzato con OCSE e finanziato dalla Commissione Europea DG REFORM.</w:t>
      </w:r>
    </w:p>
    <w:p w:rsidR="0043673F" w:rsidRPr="00334448" w:rsidRDefault="00334448" w:rsidP="00334448">
      <w:pPr>
        <w:pStyle w:val="NormaleWeb"/>
        <w:spacing w:before="0" w:beforeAutospacing="0" w:after="80" w:afterAutospacing="0" w:line="360" w:lineRule="atLeast"/>
        <w:jc w:val="both"/>
        <w:rPr>
          <w:color w:val="333333"/>
        </w:rPr>
      </w:pPr>
      <w:r w:rsidRPr="00334448">
        <w:rPr>
          <w:color w:val="333333"/>
        </w:rPr>
        <w:t>Negli</w:t>
      </w:r>
      <w:r w:rsidR="0043673F" w:rsidRPr="00334448">
        <w:rPr>
          <w:color w:val="333333"/>
        </w:rPr>
        <w:t xml:space="preserve"> anni ha svolto la sua attività di ricerca </w:t>
      </w:r>
      <w:r w:rsidR="00E636D5">
        <w:rPr>
          <w:color w:val="333333"/>
        </w:rPr>
        <w:t xml:space="preserve">scientifica </w:t>
      </w:r>
      <w:r w:rsidR="0043673F" w:rsidRPr="00334448">
        <w:rPr>
          <w:color w:val="333333"/>
        </w:rPr>
        <w:t xml:space="preserve">in geografia politico-economica collaborando presso l'Università di Bologna, l'Università di Modena e Reggio-Emilia, l'Università di Firenze ed alcuni istituti e centri di ricerca nazionali ed internazionali. I </w:t>
      </w:r>
      <w:r w:rsidR="00E636D5">
        <w:rPr>
          <w:color w:val="333333"/>
        </w:rPr>
        <w:t xml:space="preserve">suoi </w:t>
      </w:r>
      <w:r w:rsidR="0043673F" w:rsidRPr="00334448">
        <w:rPr>
          <w:color w:val="333333"/>
        </w:rPr>
        <w:t xml:space="preserve">principali temi di ricerca recenti sono: la geografia dello sviluppo e dello sviluppo sostenibile, l'economia blu, le politiche per l'ambiente, l'energia e le risorse naturali, il turismo e </w:t>
      </w:r>
      <w:proofErr w:type="spellStart"/>
      <w:r w:rsidR="0043673F" w:rsidRPr="00334448">
        <w:rPr>
          <w:color w:val="333333"/>
        </w:rPr>
        <w:t>heritage</w:t>
      </w:r>
      <w:proofErr w:type="spellEnd"/>
      <w:r w:rsidR="0043673F" w:rsidRPr="00334448">
        <w:rPr>
          <w:color w:val="333333"/>
        </w:rPr>
        <w:t>, la geografia finanziaria, le politiche europee per la coesione e lo sviluppo scientifico, tecnologico ed innovazione, GIS.</w:t>
      </w:r>
    </w:p>
    <w:p w:rsidR="0043673F" w:rsidRPr="00334448" w:rsidRDefault="0043673F" w:rsidP="00334448">
      <w:pPr>
        <w:pStyle w:val="NormaleWeb"/>
        <w:spacing w:before="0" w:beforeAutospacing="0" w:after="80" w:afterAutospacing="0" w:line="360" w:lineRule="atLeast"/>
        <w:jc w:val="both"/>
        <w:rPr>
          <w:color w:val="333333"/>
        </w:rPr>
      </w:pPr>
      <w:r w:rsidRPr="00334448">
        <w:rPr>
          <w:color w:val="333333"/>
        </w:rPr>
        <w:t xml:space="preserve">Ha svolto attività come docente presso l’Università di Modena e Reggio Emilia, Università di Bologna, Università di Rome Tor Vergata, Università del Salento, Università Federico II di Napoli e l'Università Internazionale Telematica </w:t>
      </w:r>
      <w:proofErr w:type="spellStart"/>
      <w:r w:rsidRPr="00334448">
        <w:rPr>
          <w:color w:val="333333"/>
        </w:rPr>
        <w:t>Uninettuno</w:t>
      </w:r>
      <w:proofErr w:type="spellEnd"/>
      <w:r w:rsidRPr="00334448">
        <w:rPr>
          <w:color w:val="333333"/>
        </w:rPr>
        <w:t xml:space="preserve"> in corsi di laurea, master e di specializzazione a livello nazionale ed internazionale.</w:t>
      </w:r>
    </w:p>
    <w:p w:rsidR="00072D00" w:rsidRPr="00334448" w:rsidRDefault="00072D00" w:rsidP="00334448">
      <w:pPr>
        <w:pStyle w:val="NormaleWeb"/>
        <w:spacing w:before="0" w:beforeAutospacing="0" w:after="80" w:afterAutospacing="0" w:line="360" w:lineRule="atLeast"/>
        <w:jc w:val="both"/>
        <w:rPr>
          <w:color w:val="333333"/>
        </w:rPr>
      </w:pPr>
      <w:r w:rsidRPr="00334448">
        <w:rPr>
          <w:color w:val="333333"/>
        </w:rPr>
        <w:t xml:space="preserve">Dopo la laurea con lode in Ingegneria per l'ambiente ed il territorio, ha conseguito il Master in </w:t>
      </w:r>
      <w:proofErr w:type="spellStart"/>
      <w:r w:rsidRPr="00334448">
        <w:rPr>
          <w:color w:val="333333"/>
        </w:rPr>
        <w:t>Mangement</w:t>
      </w:r>
      <w:proofErr w:type="spellEnd"/>
      <w:r w:rsidRPr="00334448">
        <w:rPr>
          <w:color w:val="333333"/>
        </w:rPr>
        <w:t xml:space="preserve"> presso la </w:t>
      </w:r>
      <w:proofErr w:type="spellStart"/>
      <w:r w:rsidRPr="00334448">
        <w:rPr>
          <w:color w:val="333333"/>
        </w:rPr>
        <w:t>Faculty</w:t>
      </w:r>
      <w:proofErr w:type="spellEnd"/>
      <w:r w:rsidRPr="00334448">
        <w:rPr>
          <w:color w:val="333333"/>
        </w:rPr>
        <w:t xml:space="preserve"> of </w:t>
      </w:r>
      <w:proofErr w:type="spellStart"/>
      <w:r w:rsidRPr="00334448">
        <w:rPr>
          <w:color w:val="333333"/>
        </w:rPr>
        <w:t>Economic</w:t>
      </w:r>
      <w:proofErr w:type="spellEnd"/>
      <w:r w:rsidRPr="00334448">
        <w:rPr>
          <w:color w:val="333333"/>
        </w:rPr>
        <w:t xml:space="preserve">, Social And </w:t>
      </w:r>
      <w:proofErr w:type="spellStart"/>
      <w:r w:rsidRPr="00334448">
        <w:rPr>
          <w:color w:val="333333"/>
        </w:rPr>
        <w:t>Political</w:t>
      </w:r>
      <w:proofErr w:type="spellEnd"/>
      <w:r w:rsidRPr="00334448">
        <w:rPr>
          <w:color w:val="333333"/>
        </w:rPr>
        <w:t xml:space="preserve"> Science &amp; Solvay School of Management della </w:t>
      </w:r>
      <w:proofErr w:type="spellStart"/>
      <w:r w:rsidRPr="00334448">
        <w:rPr>
          <w:color w:val="333333"/>
        </w:rPr>
        <w:t>Vrije</w:t>
      </w:r>
      <w:proofErr w:type="spellEnd"/>
      <w:r w:rsidRPr="00334448">
        <w:rPr>
          <w:color w:val="333333"/>
        </w:rPr>
        <w:t xml:space="preserve"> </w:t>
      </w:r>
      <w:proofErr w:type="spellStart"/>
      <w:r w:rsidRPr="00334448">
        <w:rPr>
          <w:color w:val="333333"/>
        </w:rPr>
        <w:t>Universiteit</w:t>
      </w:r>
      <w:proofErr w:type="spellEnd"/>
      <w:r w:rsidRPr="00334448">
        <w:rPr>
          <w:color w:val="333333"/>
        </w:rPr>
        <w:t xml:space="preserve"> </w:t>
      </w:r>
      <w:proofErr w:type="spellStart"/>
      <w:r w:rsidRPr="00334448">
        <w:rPr>
          <w:color w:val="333333"/>
        </w:rPr>
        <w:t>Brussel</w:t>
      </w:r>
      <w:proofErr w:type="spellEnd"/>
      <w:r w:rsidRPr="00334448">
        <w:rPr>
          <w:color w:val="333333"/>
        </w:rPr>
        <w:t xml:space="preserve"> (</w:t>
      </w:r>
      <w:proofErr w:type="spellStart"/>
      <w:r w:rsidRPr="00334448">
        <w:rPr>
          <w:color w:val="333333"/>
        </w:rPr>
        <w:t>Belgium</w:t>
      </w:r>
      <w:proofErr w:type="spellEnd"/>
      <w:r w:rsidRPr="00334448">
        <w:rPr>
          <w:color w:val="333333"/>
        </w:rPr>
        <w:t xml:space="preserve">); il dottorato di ricerca in “Qualità Ambientale e Sviluppo Economico Regionale” presso il Dipartimento di Scienze Economiche. Negli anni ha compiuto studi di specializzazione e ricerche anche internazionali presso Yale </w:t>
      </w:r>
      <w:proofErr w:type="spellStart"/>
      <w:r w:rsidRPr="00334448">
        <w:rPr>
          <w:color w:val="333333"/>
        </w:rPr>
        <w:t>University</w:t>
      </w:r>
      <w:proofErr w:type="spellEnd"/>
      <w:r w:rsidRPr="00334448">
        <w:rPr>
          <w:color w:val="333333"/>
        </w:rPr>
        <w:t xml:space="preserve"> (USA), </w:t>
      </w:r>
      <w:proofErr w:type="spellStart"/>
      <w:r w:rsidRPr="00334448">
        <w:rPr>
          <w:color w:val="333333"/>
        </w:rPr>
        <w:t>University</w:t>
      </w:r>
      <w:proofErr w:type="spellEnd"/>
      <w:r w:rsidRPr="00334448">
        <w:rPr>
          <w:color w:val="333333"/>
        </w:rPr>
        <w:t xml:space="preserve"> of Newcastle (GB), </w:t>
      </w:r>
      <w:proofErr w:type="spellStart"/>
      <w:r w:rsidRPr="00334448">
        <w:rPr>
          <w:color w:val="333333"/>
        </w:rPr>
        <w:t>University</w:t>
      </w:r>
      <w:proofErr w:type="spellEnd"/>
      <w:r w:rsidRPr="00334448">
        <w:rPr>
          <w:color w:val="333333"/>
        </w:rPr>
        <w:t xml:space="preserve"> of Sussex (GB), Rimini Center of </w:t>
      </w:r>
      <w:proofErr w:type="spellStart"/>
      <w:r w:rsidRPr="00334448">
        <w:rPr>
          <w:color w:val="333333"/>
        </w:rPr>
        <w:t>Economic</w:t>
      </w:r>
      <w:proofErr w:type="spellEnd"/>
      <w:r w:rsidRPr="00334448">
        <w:rPr>
          <w:color w:val="333333"/>
        </w:rPr>
        <w:t xml:space="preserve"> Analysis (I), </w:t>
      </w:r>
      <w:proofErr w:type="spellStart"/>
      <w:r w:rsidRPr="00334448">
        <w:rPr>
          <w:color w:val="333333"/>
        </w:rPr>
        <w:t>University</w:t>
      </w:r>
      <w:proofErr w:type="spellEnd"/>
      <w:r w:rsidRPr="00334448">
        <w:rPr>
          <w:color w:val="333333"/>
        </w:rPr>
        <w:t xml:space="preserve"> of West </w:t>
      </w:r>
      <w:proofErr w:type="spellStart"/>
      <w:r w:rsidRPr="00334448">
        <w:rPr>
          <w:color w:val="333333"/>
        </w:rPr>
        <w:t>Indies</w:t>
      </w:r>
      <w:proofErr w:type="spellEnd"/>
      <w:r w:rsidRPr="00334448">
        <w:rPr>
          <w:color w:val="333333"/>
        </w:rPr>
        <w:t xml:space="preserve"> - Cave Hill (Barbados), </w:t>
      </w:r>
      <w:proofErr w:type="spellStart"/>
      <w:r w:rsidRPr="00334448">
        <w:rPr>
          <w:color w:val="333333"/>
        </w:rPr>
        <w:t>University</w:t>
      </w:r>
      <w:proofErr w:type="spellEnd"/>
      <w:r w:rsidRPr="00334448">
        <w:rPr>
          <w:color w:val="333333"/>
        </w:rPr>
        <w:t xml:space="preserve"> of Cambridge (GB).</w:t>
      </w:r>
    </w:p>
    <w:p w:rsidR="00072D00" w:rsidRPr="00334448" w:rsidRDefault="00072D00" w:rsidP="0043673F">
      <w:pPr>
        <w:pStyle w:val="NormaleWeb"/>
        <w:spacing w:before="0" w:beforeAutospacing="0" w:after="80" w:afterAutospacing="0" w:line="360" w:lineRule="atLeast"/>
        <w:rPr>
          <w:color w:val="333333"/>
        </w:rPr>
      </w:pPr>
    </w:p>
    <w:p w:rsidR="0043673F" w:rsidRPr="00334448" w:rsidRDefault="0043673F" w:rsidP="00E636D5">
      <w:pPr>
        <w:pStyle w:val="NormaleWeb"/>
        <w:spacing w:before="0" w:beforeAutospacing="0" w:after="80" w:afterAutospacing="0" w:line="360" w:lineRule="atLeast"/>
        <w:jc w:val="both"/>
        <w:rPr>
          <w:color w:val="333333"/>
        </w:rPr>
      </w:pPr>
      <w:proofErr w:type="gramStart"/>
      <w:r w:rsidRPr="00334448">
        <w:rPr>
          <w:color w:val="333333"/>
        </w:rPr>
        <w:t>E’</w:t>
      </w:r>
      <w:proofErr w:type="gramEnd"/>
      <w:r w:rsidRPr="00334448">
        <w:rPr>
          <w:color w:val="333333"/>
        </w:rPr>
        <w:t xml:space="preserve"> autrice e curatrice di pubblicazioni istituzionali (</w:t>
      </w:r>
      <w:r w:rsidR="00072D00" w:rsidRPr="00334448">
        <w:rPr>
          <w:color w:val="333333"/>
        </w:rPr>
        <w:t xml:space="preserve">note, report, studi e analisi) più di 100 pubblicazioni </w:t>
      </w:r>
      <w:r w:rsidRPr="00334448">
        <w:rPr>
          <w:color w:val="333333"/>
        </w:rPr>
        <w:t xml:space="preserve">scientifiche (libri, </w:t>
      </w:r>
      <w:proofErr w:type="spellStart"/>
      <w:r w:rsidRPr="00334448">
        <w:rPr>
          <w:color w:val="333333"/>
        </w:rPr>
        <w:t>paper</w:t>
      </w:r>
      <w:proofErr w:type="spellEnd"/>
      <w:r w:rsidRPr="00334448">
        <w:rPr>
          <w:color w:val="333333"/>
        </w:rPr>
        <w:t xml:space="preserve">, </w:t>
      </w:r>
      <w:proofErr w:type="spellStart"/>
      <w:r w:rsidRPr="00334448">
        <w:rPr>
          <w:color w:val="333333"/>
        </w:rPr>
        <w:t>working</w:t>
      </w:r>
      <w:proofErr w:type="spellEnd"/>
      <w:r w:rsidRPr="00334448">
        <w:rPr>
          <w:color w:val="333333"/>
        </w:rPr>
        <w:t xml:space="preserve"> </w:t>
      </w:r>
      <w:proofErr w:type="spellStart"/>
      <w:r w:rsidRPr="00334448">
        <w:rPr>
          <w:color w:val="333333"/>
        </w:rPr>
        <w:t>paper</w:t>
      </w:r>
      <w:proofErr w:type="spellEnd"/>
      <w:r w:rsidRPr="00334448">
        <w:rPr>
          <w:color w:val="333333"/>
        </w:rPr>
        <w:t>, note) e divulgative.</w:t>
      </w:r>
      <w:r w:rsidR="00072D00" w:rsidRPr="00334448">
        <w:rPr>
          <w:color w:val="333333"/>
        </w:rPr>
        <w:t xml:space="preserve"> </w:t>
      </w:r>
      <w:bookmarkStart w:id="0" w:name="_GoBack"/>
      <w:bookmarkEnd w:id="0"/>
      <w:r w:rsidR="00072D00" w:rsidRPr="00334448">
        <w:rPr>
          <w:color w:val="333333"/>
        </w:rPr>
        <w:t xml:space="preserve">Tra le pubblicazioni in formato di libro è autrice dei seguenti volumi: </w:t>
      </w:r>
    </w:p>
    <w:p w:rsidR="00072D00" w:rsidRPr="00334448" w:rsidRDefault="00072D00" w:rsidP="00072D0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34448">
        <w:rPr>
          <w:rFonts w:ascii="Times New Roman" w:hAnsi="Times New Roman" w:cs="Times New Roman"/>
          <w:sz w:val="24"/>
          <w:szCs w:val="24"/>
          <w:lang w:val="en-GB"/>
        </w:rPr>
        <w:t>GRANDI S, SELLAR C, JAFRI J (</w:t>
      </w:r>
      <w:proofErr w:type="spellStart"/>
      <w:proofErr w:type="gramStart"/>
      <w:r w:rsidRPr="00334448">
        <w:rPr>
          <w:rFonts w:ascii="Times New Roman" w:hAnsi="Times New Roman" w:cs="Times New Roman"/>
          <w:sz w:val="24"/>
          <w:szCs w:val="24"/>
          <w:lang w:val="en-GB"/>
        </w:rPr>
        <w:t>eds</w:t>
      </w:r>
      <w:proofErr w:type="spellEnd"/>
      <w:proofErr w:type="gramEnd"/>
      <w:r w:rsidRPr="00334448">
        <w:rPr>
          <w:rFonts w:ascii="Times New Roman" w:hAnsi="Times New Roman" w:cs="Times New Roman"/>
          <w:sz w:val="24"/>
          <w:szCs w:val="24"/>
          <w:lang w:val="en-GB"/>
        </w:rPr>
        <w:t xml:space="preserve">) (2019). </w:t>
      </w:r>
      <w:proofErr w:type="spellStart"/>
      <w:r w:rsidRPr="00334448">
        <w:rPr>
          <w:rFonts w:ascii="Times New Roman" w:hAnsi="Times New Roman" w:cs="Times New Roman"/>
          <w:i/>
          <w:sz w:val="24"/>
          <w:szCs w:val="24"/>
          <w:lang w:val="en-GB"/>
        </w:rPr>
        <w:t>Geofinance</w:t>
      </w:r>
      <w:proofErr w:type="spellEnd"/>
      <w:r w:rsidRPr="003344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between political and financial geographies. A focus on the semi-periphery of the Global Financial System</w:t>
      </w:r>
      <w:r w:rsidRPr="00334448">
        <w:rPr>
          <w:rFonts w:ascii="Times New Roman" w:hAnsi="Times New Roman" w:cs="Times New Roman"/>
          <w:sz w:val="24"/>
          <w:szCs w:val="24"/>
          <w:lang w:val="en-GB"/>
        </w:rPr>
        <w:t>. Edward Elgar, Cheltenham, UK, Edward Elgar Publishing, UK</w:t>
      </w:r>
    </w:p>
    <w:p w:rsidR="00072D00" w:rsidRPr="00334448" w:rsidRDefault="00072D00" w:rsidP="00072D00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  <w:lang w:val="en-GB"/>
        </w:rPr>
        <w:t xml:space="preserve">GRANDI S, (2018). </w:t>
      </w:r>
      <w:r w:rsidRPr="00334448">
        <w:rPr>
          <w:rFonts w:ascii="Times New Roman" w:hAnsi="Times New Roman" w:cs="Times New Roman"/>
          <w:i/>
          <w:sz w:val="24"/>
          <w:szCs w:val="24"/>
        </w:rPr>
        <w:t>Viaggio tra le concezioni dello sviluppo</w:t>
      </w:r>
      <w:r w:rsidRPr="00334448">
        <w:rPr>
          <w:rFonts w:ascii="Times New Roman" w:hAnsi="Times New Roman" w:cs="Times New Roman"/>
          <w:sz w:val="24"/>
          <w:szCs w:val="24"/>
        </w:rPr>
        <w:t>.</w:t>
      </w:r>
      <w:r w:rsidRPr="00334448">
        <w:rPr>
          <w:rFonts w:ascii="Times New Roman" w:hAnsi="Times New Roman" w:cs="Times New Roman"/>
          <w:sz w:val="24"/>
          <w:szCs w:val="24"/>
        </w:rPr>
        <w:t xml:space="preserve"> Editrice La Mandragora, Imola. </w:t>
      </w:r>
    </w:p>
    <w:p w:rsidR="00072D00" w:rsidRPr="00334448" w:rsidRDefault="00072D00" w:rsidP="00072D00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</w:rPr>
        <w:t>GRANDI S, PISTOCCHI F, MACINI P, BONOLI A (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) (2018). </w:t>
      </w:r>
      <w:r w:rsidRPr="00334448">
        <w:rPr>
          <w:rFonts w:ascii="Times New Roman" w:hAnsi="Times New Roman" w:cs="Times New Roman"/>
          <w:i/>
          <w:sz w:val="24"/>
          <w:szCs w:val="24"/>
        </w:rPr>
        <w:t>Geografie e istituzioni minerarie. Patrimonializzazione e valorizzazione del territorio</w:t>
      </w:r>
      <w:r w:rsidRPr="00334448">
        <w:rPr>
          <w:rFonts w:ascii="Times New Roman" w:hAnsi="Times New Roman" w:cs="Times New Roman"/>
          <w:sz w:val="24"/>
          <w:szCs w:val="24"/>
        </w:rPr>
        <w:t>. La Mandragora, Imola.</w:t>
      </w:r>
    </w:p>
    <w:p w:rsidR="00072D00" w:rsidRPr="00334448" w:rsidRDefault="00072D00" w:rsidP="00072D00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</w:rPr>
        <w:t>COPPI O, GRANDI S, URTIS R (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) (2017). </w:t>
      </w:r>
      <w:r w:rsidRPr="00334448">
        <w:rPr>
          <w:rFonts w:ascii="Times New Roman" w:hAnsi="Times New Roman" w:cs="Times New Roman"/>
          <w:i/>
          <w:sz w:val="24"/>
          <w:szCs w:val="24"/>
        </w:rPr>
        <w:t xml:space="preserve">1957-2017 – 60 anni dell’Ufficio Nazionale Minerario per gli Idrocarburi e le </w:t>
      </w:r>
      <w:proofErr w:type="spellStart"/>
      <w:r w:rsidRPr="00334448">
        <w:rPr>
          <w:rFonts w:ascii="Times New Roman" w:hAnsi="Times New Roman" w:cs="Times New Roman"/>
          <w:i/>
          <w:sz w:val="24"/>
          <w:szCs w:val="24"/>
        </w:rPr>
        <w:t>georisorse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>], Ministero dello Sviluppo Economico, Roma.</w:t>
      </w:r>
    </w:p>
    <w:p w:rsidR="00072D00" w:rsidRPr="00334448" w:rsidRDefault="00072D00" w:rsidP="00072D00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</w:rPr>
        <w:t xml:space="preserve">GRANDI S (2013). </w:t>
      </w:r>
      <w:r w:rsidRPr="00334448">
        <w:rPr>
          <w:rFonts w:ascii="Times New Roman" w:hAnsi="Times New Roman" w:cs="Times New Roman"/>
          <w:i/>
          <w:sz w:val="24"/>
          <w:szCs w:val="24"/>
        </w:rPr>
        <w:t xml:space="preserve">Sviluppo, geografia e cooperazione internazionale. Teorie, Politiche e </w:t>
      </w:r>
      <w:proofErr w:type="gramStart"/>
      <w:r w:rsidRPr="00334448">
        <w:rPr>
          <w:rFonts w:ascii="Times New Roman" w:hAnsi="Times New Roman" w:cs="Times New Roman"/>
          <w:i/>
          <w:sz w:val="24"/>
          <w:szCs w:val="24"/>
        </w:rPr>
        <w:t>Mappamondi</w:t>
      </w:r>
      <w:r w:rsidRPr="00334448">
        <w:rPr>
          <w:rFonts w:ascii="Times New Roman" w:hAnsi="Times New Roman" w:cs="Times New Roman"/>
          <w:sz w:val="24"/>
          <w:szCs w:val="24"/>
        </w:rPr>
        <w:t>,  Editrice</w:t>
      </w:r>
      <w:proofErr w:type="gramEnd"/>
      <w:r w:rsidRPr="00334448">
        <w:rPr>
          <w:rFonts w:ascii="Times New Roman" w:hAnsi="Times New Roman" w:cs="Times New Roman"/>
          <w:sz w:val="24"/>
          <w:szCs w:val="24"/>
        </w:rPr>
        <w:t xml:space="preserve"> La Mandragola, Imola, 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>.</w:t>
      </w:r>
    </w:p>
    <w:p w:rsidR="00072D00" w:rsidRPr="00334448" w:rsidRDefault="00072D00" w:rsidP="00072D00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</w:rPr>
        <w:t>GRANDI S (2010). Geografia dello sviluppo e della cooperazione internazionale [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 of Development and 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>]. p. 1-97, RIMINI: Diapason - Biblioteca Polo di Rimini</w:t>
      </w:r>
    </w:p>
    <w:p w:rsidR="00072D00" w:rsidRPr="00334448" w:rsidRDefault="00072D00" w:rsidP="00072D00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</w:rPr>
        <w:t>SALA A.M., GRANDI S., DALLARI F. (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). (2008). </w:t>
      </w:r>
      <w:r w:rsidRPr="00334448">
        <w:rPr>
          <w:rFonts w:ascii="Times New Roman" w:hAnsi="Times New Roman" w:cs="Times New Roman"/>
          <w:i/>
          <w:sz w:val="24"/>
          <w:szCs w:val="24"/>
        </w:rPr>
        <w:t>Turismo e turi</w:t>
      </w:r>
      <w:r w:rsidR="00334448" w:rsidRPr="00334448">
        <w:rPr>
          <w:rFonts w:ascii="Times New Roman" w:hAnsi="Times New Roman" w:cs="Times New Roman"/>
          <w:i/>
          <w:sz w:val="24"/>
          <w:szCs w:val="24"/>
        </w:rPr>
        <w:t>smi tra politica ed innovazione</w:t>
      </w:r>
      <w:r w:rsidR="00334448" w:rsidRPr="00334448">
        <w:rPr>
          <w:rFonts w:ascii="Times New Roman" w:hAnsi="Times New Roman" w:cs="Times New Roman"/>
          <w:sz w:val="24"/>
          <w:szCs w:val="24"/>
        </w:rPr>
        <w:t>, Pat</w:t>
      </w:r>
      <w:r w:rsidRPr="00334448">
        <w:rPr>
          <w:rFonts w:ascii="Times New Roman" w:hAnsi="Times New Roman" w:cs="Times New Roman"/>
          <w:sz w:val="24"/>
          <w:szCs w:val="24"/>
        </w:rPr>
        <w:t>ron, Bologna.</w:t>
      </w:r>
    </w:p>
    <w:p w:rsidR="00353B1F" w:rsidRPr="00334448" w:rsidRDefault="00072D00" w:rsidP="00072D00">
      <w:pPr>
        <w:rPr>
          <w:rFonts w:ascii="Times New Roman" w:hAnsi="Times New Roman" w:cs="Times New Roman"/>
          <w:sz w:val="24"/>
          <w:szCs w:val="24"/>
        </w:rPr>
      </w:pPr>
      <w:r w:rsidRPr="00334448">
        <w:rPr>
          <w:rFonts w:ascii="Times New Roman" w:hAnsi="Times New Roman" w:cs="Times New Roman"/>
          <w:sz w:val="24"/>
          <w:szCs w:val="24"/>
        </w:rPr>
        <w:t>DALLARI F., GRANDI S., (2005) (</w:t>
      </w:r>
      <w:proofErr w:type="spellStart"/>
      <w:r w:rsidRPr="0033444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34448">
        <w:rPr>
          <w:rFonts w:ascii="Times New Roman" w:hAnsi="Times New Roman" w:cs="Times New Roman"/>
          <w:sz w:val="24"/>
          <w:szCs w:val="24"/>
        </w:rPr>
        <w:t xml:space="preserve">). </w:t>
      </w:r>
      <w:r w:rsidRPr="00334448">
        <w:rPr>
          <w:rFonts w:ascii="Times New Roman" w:hAnsi="Times New Roman" w:cs="Times New Roman"/>
          <w:i/>
          <w:sz w:val="24"/>
          <w:szCs w:val="24"/>
        </w:rPr>
        <w:t xml:space="preserve">Economia e geografia del turismo. L’occasione dei </w:t>
      </w:r>
      <w:proofErr w:type="spellStart"/>
      <w:r w:rsidRPr="00334448">
        <w:rPr>
          <w:rFonts w:ascii="Times New Roman" w:hAnsi="Times New Roman" w:cs="Times New Roman"/>
          <w:i/>
          <w:sz w:val="24"/>
          <w:szCs w:val="24"/>
        </w:rPr>
        <w:t>Geographical</w:t>
      </w:r>
      <w:proofErr w:type="spellEnd"/>
      <w:r w:rsidRPr="00334448">
        <w:rPr>
          <w:rFonts w:ascii="Times New Roman" w:hAnsi="Times New Roman" w:cs="Times New Roman"/>
          <w:i/>
          <w:sz w:val="24"/>
          <w:szCs w:val="24"/>
        </w:rPr>
        <w:t xml:space="preserve"> Information System</w:t>
      </w:r>
      <w:r w:rsidRPr="00334448">
        <w:rPr>
          <w:rFonts w:ascii="Times New Roman" w:hAnsi="Times New Roman" w:cs="Times New Roman"/>
          <w:sz w:val="24"/>
          <w:szCs w:val="24"/>
        </w:rPr>
        <w:t>. Patron, Bologna</w:t>
      </w:r>
      <w:r w:rsidRPr="0033444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34448">
        <w:rPr>
          <w:rFonts w:ascii="Times New Roman" w:hAnsi="Times New Roman" w:cs="Times New Roman"/>
          <w:sz w:val="24"/>
          <w:szCs w:val="24"/>
        </w:rPr>
        <w:t xml:space="preserve">Patron, Bologna </w:t>
      </w:r>
    </w:p>
    <w:sectPr w:rsidR="00353B1F" w:rsidRPr="00334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F"/>
    <w:rsid w:val="00072D00"/>
    <w:rsid w:val="00334448"/>
    <w:rsid w:val="00353B1F"/>
    <w:rsid w:val="0043673F"/>
    <w:rsid w:val="00CE6D91"/>
    <w:rsid w:val="00E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1768"/>
  <w15:chartTrackingRefBased/>
  <w15:docId w15:val="{FC6C02C4-D2BA-4EA5-B6E3-6373DB7A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Grandi</dc:creator>
  <cp:keywords/>
  <dc:description/>
  <cp:lastModifiedBy>Silvia Grandi</cp:lastModifiedBy>
  <cp:revision>2</cp:revision>
  <dcterms:created xsi:type="dcterms:W3CDTF">2024-08-01T17:15:00Z</dcterms:created>
  <dcterms:modified xsi:type="dcterms:W3CDTF">2024-08-01T17:40:00Z</dcterms:modified>
</cp:coreProperties>
</file>